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75" w:rsidRPr="001C18D3" w:rsidRDefault="008D1379" w:rsidP="00654E75">
      <w:pPr>
        <w:ind w:firstLine="7"/>
        <w:jc w:val="right"/>
        <w:rPr>
          <w:rFonts w:ascii="Arial" w:hAnsi="Arial" w:cs="Arial"/>
          <w:sz w:val="20"/>
          <w:szCs w:val="20"/>
        </w:rPr>
      </w:pP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</w:r>
      <w:r w:rsidR="00703833">
        <w:rPr>
          <w:rFonts w:ascii="Arial" w:hAnsi="Arial" w:cs="Arial"/>
          <w:sz w:val="20"/>
          <w:szCs w:val="20"/>
        </w:rPr>
        <w:t xml:space="preserve">Łódź, dnia </w:t>
      </w:r>
      <w:r w:rsidR="003A224F">
        <w:rPr>
          <w:rFonts w:ascii="Arial" w:hAnsi="Arial" w:cs="Arial"/>
          <w:sz w:val="20"/>
          <w:szCs w:val="20"/>
        </w:rPr>
        <w:t>15.04.2019</w:t>
      </w:r>
      <w:r w:rsidR="00703833">
        <w:rPr>
          <w:rFonts w:ascii="Arial" w:hAnsi="Arial" w:cs="Arial"/>
          <w:sz w:val="20"/>
          <w:szCs w:val="20"/>
        </w:rPr>
        <w:t xml:space="preserve"> </w:t>
      </w:r>
      <w:r w:rsidR="005C608E" w:rsidRPr="001C18D3">
        <w:rPr>
          <w:rFonts w:ascii="Arial" w:hAnsi="Arial" w:cs="Arial"/>
          <w:sz w:val="20"/>
          <w:szCs w:val="20"/>
        </w:rPr>
        <w:t xml:space="preserve"> r</w:t>
      </w:r>
      <w:r w:rsidR="00EE16FC">
        <w:rPr>
          <w:rFonts w:ascii="Arial" w:hAnsi="Arial" w:cs="Arial"/>
          <w:sz w:val="20"/>
          <w:szCs w:val="20"/>
        </w:rPr>
        <w:t>.</w:t>
      </w:r>
    </w:p>
    <w:p w:rsidR="008D1379" w:rsidRPr="001C18D3" w:rsidRDefault="008D1379" w:rsidP="00FA0A32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</w:r>
      <w:r w:rsidRPr="001C18D3">
        <w:rPr>
          <w:rFonts w:ascii="Arial" w:hAnsi="Arial" w:cs="Arial"/>
          <w:b/>
          <w:sz w:val="28"/>
          <w:szCs w:val="28"/>
        </w:rPr>
        <w:tab/>
        <w:t xml:space="preserve">                                       </w:t>
      </w:r>
    </w:p>
    <w:p w:rsidR="003717B6" w:rsidRDefault="003717B6" w:rsidP="00FA0A32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3717B6" w:rsidRDefault="003717B6" w:rsidP="003717B6">
      <w:pPr>
        <w:pStyle w:val="Bezodstpw"/>
        <w:jc w:val="both"/>
        <w:rPr>
          <w:rFonts w:ascii="Arial" w:hAnsi="Arial" w:cs="Arial"/>
          <w:b/>
          <w:sz w:val="28"/>
          <w:szCs w:val="28"/>
        </w:rPr>
      </w:pPr>
      <w:r w:rsidRPr="003717B6">
        <w:rPr>
          <w:rFonts w:ascii="Arial" w:hAnsi="Arial" w:cs="Arial"/>
          <w:b/>
          <w:sz w:val="28"/>
          <w:szCs w:val="28"/>
        </w:rPr>
        <w:t xml:space="preserve">Łódzki Zakład Usług Komunalnych uprzejmie informuje, iż w związku z toczącym się postępowaniem </w:t>
      </w:r>
      <w:r w:rsidR="00703833">
        <w:rPr>
          <w:rFonts w:ascii="Arial" w:hAnsi="Arial" w:cs="Arial"/>
          <w:b/>
          <w:sz w:val="28"/>
          <w:szCs w:val="28"/>
        </w:rPr>
        <w:t xml:space="preserve"> :</w:t>
      </w:r>
    </w:p>
    <w:p w:rsidR="00703833" w:rsidRPr="003717B6" w:rsidRDefault="00703833" w:rsidP="003717B6">
      <w:pPr>
        <w:pStyle w:val="Bezodstpw"/>
        <w:jc w:val="both"/>
        <w:rPr>
          <w:rFonts w:ascii="Arial" w:hAnsi="Arial" w:cs="Arial"/>
          <w:i/>
          <w:sz w:val="28"/>
          <w:szCs w:val="28"/>
        </w:rPr>
      </w:pPr>
    </w:p>
    <w:p w:rsidR="005C608E" w:rsidRPr="000A10F8" w:rsidRDefault="00FA0A32" w:rsidP="000A10F8">
      <w:pPr>
        <w:spacing w:after="160" w:line="259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A10F8">
        <w:rPr>
          <w:rFonts w:ascii="Arial" w:hAnsi="Arial" w:cs="Arial"/>
          <w:b/>
          <w:sz w:val="24"/>
          <w:szCs w:val="24"/>
        </w:rPr>
        <w:t>pn.:</w:t>
      </w:r>
      <w:r w:rsidR="005C608E" w:rsidRPr="000A10F8">
        <w:rPr>
          <w:rFonts w:ascii="Arial" w:hAnsi="Arial" w:cs="Arial"/>
          <w:sz w:val="24"/>
          <w:szCs w:val="24"/>
          <w:u w:val="single"/>
        </w:rPr>
        <w:t xml:space="preserve"> </w:t>
      </w:r>
      <w:r w:rsidR="005C608E" w:rsidRPr="000A10F8">
        <w:rPr>
          <w:rFonts w:ascii="Arial" w:hAnsi="Arial" w:cs="Arial"/>
          <w:b/>
          <w:bCs/>
          <w:sz w:val="24"/>
          <w:szCs w:val="24"/>
          <w:u w:val="single"/>
        </w:rPr>
        <w:t>DOSTAWA OLE</w:t>
      </w:r>
      <w:r w:rsidR="000A10F8" w:rsidRPr="000A10F8">
        <w:rPr>
          <w:rFonts w:ascii="Arial" w:hAnsi="Arial" w:cs="Arial"/>
          <w:b/>
          <w:bCs/>
          <w:sz w:val="24"/>
          <w:szCs w:val="24"/>
          <w:u w:val="single"/>
        </w:rPr>
        <w:t>JÓW ,SMARÓW I INYYCH PŁYNÓW EKSPLOATACYJNYCH</w:t>
      </w:r>
      <w:bookmarkStart w:id="0" w:name="_GoBack"/>
      <w:bookmarkEnd w:id="0"/>
    </w:p>
    <w:p w:rsidR="00FA0A32" w:rsidRDefault="005C608E" w:rsidP="001C18D3">
      <w:pPr>
        <w:spacing w:after="160" w:line="259" w:lineRule="auto"/>
        <w:ind w:left="2124"/>
        <w:rPr>
          <w:rFonts w:ascii="Arial" w:hAnsi="Arial" w:cs="Arial"/>
          <w:b/>
          <w:bCs/>
          <w:sz w:val="28"/>
          <w:szCs w:val="28"/>
        </w:rPr>
      </w:pPr>
      <w:r w:rsidRPr="003717B6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EE16FC" w:rsidRPr="003717B6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703833">
        <w:rPr>
          <w:rFonts w:ascii="Arial" w:hAnsi="Arial" w:cs="Arial"/>
          <w:b/>
          <w:bCs/>
          <w:sz w:val="28"/>
          <w:szCs w:val="28"/>
        </w:rPr>
        <w:t xml:space="preserve"> w dniu </w:t>
      </w:r>
      <w:r w:rsidR="003A224F">
        <w:rPr>
          <w:rFonts w:ascii="Arial" w:hAnsi="Arial" w:cs="Arial"/>
          <w:b/>
          <w:bCs/>
          <w:sz w:val="28"/>
          <w:szCs w:val="28"/>
        </w:rPr>
        <w:t xml:space="preserve">12.04.2019 </w:t>
      </w:r>
      <w:r w:rsidRPr="003717B6">
        <w:rPr>
          <w:rFonts w:ascii="Arial" w:hAnsi="Arial" w:cs="Arial"/>
          <w:b/>
          <w:bCs/>
          <w:sz w:val="28"/>
          <w:szCs w:val="28"/>
        </w:rPr>
        <w:t xml:space="preserve">r </w:t>
      </w:r>
      <w:r w:rsidR="003A224F">
        <w:rPr>
          <w:rFonts w:ascii="Arial" w:hAnsi="Arial" w:cs="Arial"/>
          <w:b/>
          <w:bCs/>
          <w:sz w:val="28"/>
          <w:szCs w:val="28"/>
        </w:rPr>
        <w:t xml:space="preserve">o </w:t>
      </w:r>
      <w:r w:rsidRPr="003717B6">
        <w:rPr>
          <w:rFonts w:ascii="Arial" w:hAnsi="Arial" w:cs="Arial"/>
          <w:b/>
          <w:bCs/>
          <w:sz w:val="28"/>
          <w:szCs w:val="28"/>
        </w:rPr>
        <w:t xml:space="preserve">godz.11.30 </w:t>
      </w:r>
    </w:p>
    <w:p w:rsidR="003717B6" w:rsidRPr="003717B6" w:rsidRDefault="003717B6" w:rsidP="003717B6">
      <w:p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 xml:space="preserve">    dokonano jego rozstrzygnięcia i wyboru Dostawcy</w:t>
      </w:r>
    </w:p>
    <w:p w:rsidR="0079411C" w:rsidRPr="001C18D3" w:rsidRDefault="0079411C" w:rsidP="001C18D3">
      <w:pPr>
        <w:spacing w:after="160" w:line="259" w:lineRule="auto"/>
        <w:ind w:left="2124"/>
        <w:rPr>
          <w:rFonts w:ascii="Arial" w:hAnsi="Arial" w:cs="Arial"/>
          <w:b/>
          <w:bCs/>
        </w:rPr>
      </w:pPr>
    </w:p>
    <w:p w:rsidR="003A224F" w:rsidRDefault="00FA0A32" w:rsidP="001C18D3">
      <w:pPr>
        <w:spacing w:after="160" w:line="259" w:lineRule="auto"/>
        <w:ind w:left="708"/>
        <w:rPr>
          <w:rFonts w:ascii="Arial" w:hAnsi="Arial" w:cs="Arial"/>
        </w:rPr>
      </w:pPr>
      <w:r w:rsidRPr="001C18D3">
        <w:rPr>
          <w:rFonts w:ascii="Arial" w:hAnsi="Arial" w:cs="Arial"/>
          <w:b/>
        </w:rPr>
        <w:t>Po analizie otrzymanych ofert</w:t>
      </w:r>
      <w:r w:rsidRPr="001C18D3">
        <w:rPr>
          <w:rFonts w:ascii="Arial" w:hAnsi="Arial" w:cs="Arial"/>
        </w:rPr>
        <w:t xml:space="preserve">  pod względem przedmiotowym i podmiotowym oraz </w:t>
      </w:r>
      <w:r w:rsidR="003717B6">
        <w:rPr>
          <w:rFonts w:ascii="Arial" w:hAnsi="Arial" w:cs="Arial"/>
        </w:rPr>
        <w:t>ocenie łącznej punktacji wybrana została firma:</w:t>
      </w:r>
    </w:p>
    <w:p w:rsidR="003A224F" w:rsidRDefault="003A224F" w:rsidP="003A224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3A224F" w:rsidRDefault="003A224F" w:rsidP="003A224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</w:rPr>
        <w:t>DAYTONA LUBRICANTS POLSKA Sp. z o.o. Sp.K.</w:t>
      </w:r>
    </w:p>
    <w:p w:rsidR="003A224F" w:rsidRDefault="003A224F" w:rsidP="003A224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</w:rPr>
        <w:t>Domaniewska 47 – Warszawa.</w:t>
      </w:r>
    </w:p>
    <w:p w:rsidR="0080356B" w:rsidRDefault="003717B6" w:rsidP="000A10F8">
      <w:pPr>
        <w:pStyle w:val="Bezodstpw"/>
        <w:widowControl w:val="0"/>
        <w:suppressAutoHyphens/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A10F8">
        <w:rPr>
          <w:rFonts w:ascii="Arial" w:hAnsi="Arial" w:cs="Arial"/>
          <w:b/>
          <w:kern w:val="2"/>
          <w:sz w:val="32"/>
          <w:szCs w:val="32"/>
        </w:rPr>
        <w:t xml:space="preserve"> </w:t>
      </w:r>
    </w:p>
    <w:p w:rsidR="0080356B" w:rsidRDefault="003717B6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Powyższa oferta uzyskała maksymalną ilość punktów zarówno w kryterium „cena” jak</w:t>
      </w:r>
      <w:r w:rsidR="0080356B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i kryterium „gotowość do realizacji zamówienia”</w:t>
      </w:r>
      <w:r w:rsidR="0080356B">
        <w:rPr>
          <w:rFonts w:ascii="Arial" w:hAnsi="Arial" w:cs="Arial"/>
          <w:b/>
        </w:rPr>
        <w:t xml:space="preserve">. </w:t>
      </w:r>
    </w:p>
    <w:p w:rsidR="0079411C" w:rsidRDefault="0080356B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 ta spełnia wymagania określone w SIWZ, nie podlega</w:t>
      </w:r>
      <w:r w:rsidR="00AE6EE6">
        <w:rPr>
          <w:rFonts w:ascii="Arial" w:hAnsi="Arial" w:cs="Arial"/>
          <w:b/>
        </w:rPr>
        <w:t xml:space="preserve"> odrzuceniu zaś Firma wykluczeniu</w:t>
      </w:r>
      <w:r>
        <w:rPr>
          <w:rFonts w:ascii="Arial" w:hAnsi="Arial" w:cs="Arial"/>
          <w:b/>
        </w:rPr>
        <w:t>.</w:t>
      </w:r>
    </w:p>
    <w:p w:rsidR="003A224F" w:rsidRDefault="0080356B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Kwota jaką Zamawiający przeznaczył na sfinansowanie zamówienia wynosiła</w:t>
      </w:r>
      <w:r w:rsidR="003A224F">
        <w:rPr>
          <w:rFonts w:ascii="Arial" w:hAnsi="Arial" w:cs="Arial"/>
          <w:b/>
        </w:rPr>
        <w:br/>
        <w:t>35.000</w:t>
      </w:r>
      <w:r w:rsidR="00703833">
        <w:rPr>
          <w:rFonts w:ascii="Arial" w:hAnsi="Arial" w:cs="Arial"/>
          <w:b/>
        </w:rPr>
        <w:t xml:space="preserve"> złotych ne</w:t>
      </w:r>
      <w:r w:rsidR="00AE6EE6">
        <w:rPr>
          <w:rFonts w:ascii="Arial" w:hAnsi="Arial" w:cs="Arial"/>
          <w:b/>
        </w:rPr>
        <w:t>tto. Zapro</w:t>
      </w:r>
      <w:r w:rsidR="003A224F">
        <w:rPr>
          <w:rFonts w:ascii="Arial" w:hAnsi="Arial" w:cs="Arial"/>
          <w:b/>
        </w:rPr>
        <w:t xml:space="preserve">ponowana przez Firmę </w:t>
      </w:r>
    </w:p>
    <w:p w:rsidR="003A224F" w:rsidRDefault="003A224F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DAYTONA LUBRICANTS POLSKA SP.Z O.O. SP.K.</w:t>
      </w:r>
    </w:p>
    <w:p w:rsidR="003A224F" w:rsidRDefault="003A224F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WARSZAWA UL.DOMANIEWSKA 47</w:t>
      </w:r>
    </w:p>
    <w:p w:rsidR="0080356B" w:rsidRDefault="00AE6EE6" w:rsidP="0080356B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kwota mieści się w powyższej wartości.</w:t>
      </w:r>
    </w:p>
    <w:p w:rsidR="005C608E" w:rsidRPr="001C18D3" w:rsidRDefault="006D2ADE" w:rsidP="006D2ADE">
      <w:pPr>
        <w:spacing w:after="160" w:line="259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STRESZCZENIE OCENY I PORÓWNANIE ZŁOŻONYCH OFERT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985"/>
        <w:gridCol w:w="1984"/>
        <w:gridCol w:w="1559"/>
      </w:tblGrid>
      <w:tr w:rsidR="00023A70" w:rsidRPr="001C18D3" w:rsidTr="00AE6EE6">
        <w:trPr>
          <w:trHeight w:val="402"/>
        </w:trPr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1C18D3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1C18D3">
              <w:rPr>
                <w:rFonts w:ascii="Arial" w:hAnsi="Arial" w:cs="Arial"/>
                <w:b/>
              </w:rPr>
              <w:t>Nazwa Dostawcy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</w:tcPr>
          <w:p w:rsidR="00023A70" w:rsidRPr="001C18D3" w:rsidRDefault="00023A70" w:rsidP="00023A70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KRYTERIA WYBORU OFERTY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1C18D3">
              <w:rPr>
                <w:rFonts w:ascii="Arial" w:hAnsi="Arial" w:cs="Arial"/>
                <w:b/>
              </w:rPr>
              <w:t>Łączna ilość</w:t>
            </w:r>
          </w:p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1C18D3">
              <w:rPr>
                <w:rFonts w:ascii="Arial" w:hAnsi="Arial" w:cs="Arial"/>
                <w:b/>
              </w:rPr>
              <w:t>punktów</w:t>
            </w:r>
          </w:p>
        </w:tc>
      </w:tr>
      <w:tr w:rsidR="00023A70" w:rsidRPr="001C18D3" w:rsidTr="00AE6EE6">
        <w:trPr>
          <w:trHeight w:val="1326"/>
        </w:trPr>
        <w:tc>
          <w:tcPr>
            <w:tcW w:w="709" w:type="dxa"/>
            <w:vMerge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A20DDB" w:rsidRDefault="00A20DDB" w:rsidP="00A20DD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  <w:p w:rsidR="00023A70" w:rsidRPr="00A20DDB" w:rsidRDefault="00A20DDB" w:rsidP="00A20DD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  <w:r w:rsidRPr="00A20DDB">
              <w:rPr>
                <w:rFonts w:ascii="Arial" w:hAnsi="Arial" w:cs="Arial"/>
                <w:b/>
              </w:rPr>
              <w:t>/</w:t>
            </w:r>
          </w:p>
          <w:p w:rsidR="00A20DDB" w:rsidRPr="00A20DDB" w:rsidRDefault="00A20DDB" w:rsidP="00A20DDB">
            <w:pPr>
              <w:jc w:val="center"/>
              <w:rPr>
                <w:rFonts w:ascii="Arial" w:hAnsi="Arial" w:cs="Arial"/>
              </w:rPr>
            </w:pPr>
            <w:r w:rsidRPr="00A20DDB">
              <w:rPr>
                <w:rFonts w:ascii="Arial" w:hAnsi="Arial" w:cs="Arial"/>
                <w:b/>
              </w:rPr>
              <w:t>punktacja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23A70" w:rsidRPr="001C18D3" w:rsidRDefault="00A20DDB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GOTOWOŚĆ do realizacji zamówienia/ punktacja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:rsidR="00023A70" w:rsidRPr="001C18D3" w:rsidRDefault="00023A70" w:rsidP="005C608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C608E" w:rsidRPr="001C18D3" w:rsidTr="00AE6EE6">
        <w:trPr>
          <w:trHeight w:val="1486"/>
        </w:trPr>
        <w:tc>
          <w:tcPr>
            <w:tcW w:w="709" w:type="dxa"/>
          </w:tcPr>
          <w:p w:rsidR="00AE6EE6" w:rsidRDefault="00AE6EE6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  <w:p w:rsidR="005C608E" w:rsidRPr="001C18D3" w:rsidRDefault="005C608E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  <w:r w:rsidRPr="001C18D3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2835" w:type="dxa"/>
          </w:tcPr>
          <w:p w:rsidR="005C608E" w:rsidRPr="001C18D3" w:rsidRDefault="005C608E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  <w:p w:rsidR="00703833" w:rsidRDefault="003A224F" w:rsidP="00703833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DAYTONA LUBRICANTS POLSKA SP. Z O.O SP.K</w:t>
            </w:r>
          </w:p>
          <w:p w:rsidR="003A224F" w:rsidRPr="001C18D3" w:rsidRDefault="003A224F" w:rsidP="00703833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WARSZAWA UL.DOMANIEWSKA 47</w:t>
            </w:r>
          </w:p>
        </w:tc>
        <w:tc>
          <w:tcPr>
            <w:tcW w:w="1985" w:type="dxa"/>
          </w:tcPr>
          <w:p w:rsidR="005C608E" w:rsidRPr="001C18D3" w:rsidRDefault="005C608E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</w:p>
          <w:p w:rsidR="005C608E" w:rsidRPr="001C18D3" w:rsidRDefault="005C608E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</w:p>
          <w:p w:rsidR="005C608E" w:rsidRPr="001C18D3" w:rsidRDefault="003A224F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27 228,80</w:t>
            </w:r>
            <w:r w:rsidR="005C608E" w:rsidRPr="001C18D3">
              <w:rPr>
                <w:rFonts w:ascii="Arial" w:hAnsi="Arial" w:cs="Arial"/>
                <w:kern w:val="2"/>
              </w:rPr>
              <w:t>.</w:t>
            </w:r>
          </w:p>
          <w:p w:rsidR="005C608E" w:rsidRPr="001C18D3" w:rsidRDefault="005C608E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</w:p>
        </w:tc>
        <w:tc>
          <w:tcPr>
            <w:tcW w:w="1984" w:type="dxa"/>
          </w:tcPr>
          <w:p w:rsidR="000770D4" w:rsidRDefault="005C608E" w:rsidP="00555665">
            <w:pPr>
              <w:rPr>
                <w:rFonts w:ascii="Arial" w:hAnsi="Arial" w:cs="Arial"/>
              </w:rPr>
            </w:pPr>
            <w:r w:rsidRPr="001C18D3">
              <w:rPr>
                <w:rFonts w:ascii="Arial" w:hAnsi="Arial" w:cs="Arial"/>
              </w:rPr>
              <w:t xml:space="preserve">       </w:t>
            </w:r>
          </w:p>
          <w:p w:rsidR="005C608E" w:rsidRPr="001C18D3" w:rsidRDefault="005C608E" w:rsidP="00555665">
            <w:pPr>
              <w:rPr>
                <w:rFonts w:ascii="Arial" w:hAnsi="Arial" w:cs="Arial"/>
              </w:rPr>
            </w:pPr>
            <w:r w:rsidRPr="001C18D3">
              <w:rPr>
                <w:rFonts w:ascii="Arial" w:hAnsi="Arial" w:cs="Arial"/>
              </w:rPr>
              <w:t xml:space="preserve"> </w:t>
            </w:r>
            <w:r w:rsidR="000770D4">
              <w:rPr>
                <w:rFonts w:ascii="Arial" w:hAnsi="Arial" w:cs="Arial"/>
              </w:rPr>
              <w:t xml:space="preserve">       </w:t>
            </w:r>
            <w:r w:rsidRPr="001C18D3">
              <w:rPr>
                <w:rFonts w:ascii="Arial" w:hAnsi="Arial" w:cs="Arial"/>
                <w:kern w:val="2"/>
              </w:rPr>
              <w:t xml:space="preserve">2 dni </w:t>
            </w:r>
          </w:p>
          <w:p w:rsidR="005C608E" w:rsidRPr="001C18D3" w:rsidRDefault="005C608E" w:rsidP="003A224F">
            <w:pPr>
              <w:rPr>
                <w:rFonts w:ascii="Arial" w:hAnsi="Arial" w:cs="Arial"/>
              </w:rPr>
            </w:pPr>
            <w:r w:rsidRPr="001C18D3">
              <w:rPr>
                <w:rFonts w:ascii="Arial" w:hAnsi="Arial" w:cs="Arial"/>
              </w:rPr>
              <w:t xml:space="preserve">     </w:t>
            </w:r>
          </w:p>
        </w:tc>
        <w:tc>
          <w:tcPr>
            <w:tcW w:w="1559" w:type="dxa"/>
          </w:tcPr>
          <w:p w:rsidR="00FA7723" w:rsidRDefault="00FA7723" w:rsidP="005C608E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0770D4" w:rsidRDefault="000770D4" w:rsidP="005C608E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5C608E" w:rsidRPr="001C18D3" w:rsidRDefault="005C608E" w:rsidP="005C608E">
            <w:pPr>
              <w:pStyle w:val="Bezodstpw"/>
              <w:jc w:val="center"/>
              <w:rPr>
                <w:rFonts w:ascii="Arial" w:hAnsi="Arial" w:cs="Arial"/>
              </w:rPr>
            </w:pPr>
            <w:r w:rsidRPr="001C18D3">
              <w:rPr>
                <w:rFonts w:ascii="Arial" w:hAnsi="Arial" w:cs="Arial"/>
              </w:rPr>
              <w:t>100 pkt.</w:t>
            </w:r>
          </w:p>
        </w:tc>
      </w:tr>
      <w:tr w:rsidR="005C608E" w:rsidRPr="001C18D3" w:rsidTr="00AE6EE6">
        <w:trPr>
          <w:trHeight w:val="1398"/>
        </w:trPr>
        <w:tc>
          <w:tcPr>
            <w:tcW w:w="709" w:type="dxa"/>
          </w:tcPr>
          <w:p w:rsidR="00AE6EE6" w:rsidRDefault="00AE6EE6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  <w:p w:rsidR="005C608E" w:rsidRPr="001C18D3" w:rsidRDefault="005C608E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  <w:r w:rsidRPr="001C18D3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2835" w:type="dxa"/>
          </w:tcPr>
          <w:p w:rsidR="005C608E" w:rsidRPr="001C18D3" w:rsidRDefault="005C608E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  <w:p w:rsidR="00703833" w:rsidRDefault="000A10F8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  <w:r w:rsidR="003A224F">
              <w:rPr>
                <w:rFonts w:ascii="Arial" w:hAnsi="Arial" w:cs="Arial"/>
                <w:kern w:val="2"/>
                <w:sz w:val="20"/>
                <w:szCs w:val="20"/>
              </w:rPr>
              <w:t>INTERCARS SP.A</w:t>
            </w:r>
          </w:p>
          <w:p w:rsidR="003A224F" w:rsidRPr="00703833" w:rsidRDefault="003A224F" w:rsidP="005C608E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ODZ.CZĄSTKÓW MAZ.</w:t>
            </w:r>
          </w:p>
        </w:tc>
        <w:tc>
          <w:tcPr>
            <w:tcW w:w="1985" w:type="dxa"/>
          </w:tcPr>
          <w:p w:rsidR="005C608E" w:rsidRDefault="005C608E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</w:p>
          <w:p w:rsidR="003A224F" w:rsidRDefault="003A224F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</w:p>
          <w:p w:rsidR="003A224F" w:rsidRPr="001C18D3" w:rsidRDefault="003A224F" w:rsidP="005C608E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-------------</w:t>
            </w:r>
          </w:p>
        </w:tc>
        <w:tc>
          <w:tcPr>
            <w:tcW w:w="1984" w:type="dxa"/>
          </w:tcPr>
          <w:p w:rsidR="000770D4" w:rsidRDefault="005C608E" w:rsidP="00555665">
            <w:pPr>
              <w:rPr>
                <w:rFonts w:ascii="Arial" w:hAnsi="Arial" w:cs="Arial"/>
              </w:rPr>
            </w:pPr>
            <w:r w:rsidRPr="001C18D3">
              <w:rPr>
                <w:rFonts w:ascii="Arial" w:hAnsi="Arial" w:cs="Arial"/>
              </w:rPr>
              <w:t xml:space="preserve">       </w:t>
            </w:r>
          </w:p>
          <w:p w:rsidR="003A224F" w:rsidRPr="001C18D3" w:rsidRDefault="000770D4" w:rsidP="003A22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C608E" w:rsidRPr="001C18D3">
              <w:rPr>
                <w:rFonts w:ascii="Arial" w:hAnsi="Arial" w:cs="Arial"/>
              </w:rPr>
              <w:t xml:space="preserve"> </w:t>
            </w:r>
            <w:r w:rsidR="003A224F">
              <w:rPr>
                <w:rFonts w:ascii="Arial" w:hAnsi="Arial" w:cs="Arial"/>
                <w:kern w:val="2"/>
              </w:rPr>
              <w:t>---------------</w:t>
            </w:r>
          </w:p>
          <w:p w:rsidR="003A224F" w:rsidRPr="001C18D3" w:rsidRDefault="003A224F" w:rsidP="0055566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A224F" w:rsidRDefault="003A224F" w:rsidP="003A224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  <w:p w:rsidR="003A224F" w:rsidRDefault="003A224F" w:rsidP="003A224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A224F">
              <w:rPr>
                <w:rFonts w:ascii="Arial" w:hAnsi="Arial" w:cs="Arial"/>
                <w:kern w:val="2"/>
                <w:sz w:val="16"/>
                <w:szCs w:val="16"/>
              </w:rPr>
              <w:t>ODŻUCONO</w:t>
            </w:r>
          </w:p>
          <w:p w:rsidR="005C608E" w:rsidRPr="003A224F" w:rsidRDefault="003A224F" w:rsidP="003A224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A224F">
              <w:rPr>
                <w:rFonts w:ascii="Arial" w:hAnsi="Arial" w:cs="Arial"/>
                <w:kern w:val="2"/>
                <w:sz w:val="16"/>
                <w:szCs w:val="16"/>
              </w:rPr>
              <w:t xml:space="preserve">BRAK </w:t>
            </w:r>
            <w:r w:rsidR="005C608E" w:rsidRPr="003A224F">
              <w:rPr>
                <w:rFonts w:ascii="Arial" w:hAnsi="Arial" w:cs="Arial"/>
                <w:kern w:val="2"/>
                <w:sz w:val="16"/>
                <w:szCs w:val="16"/>
              </w:rPr>
              <w:t>.</w:t>
            </w:r>
          </w:p>
          <w:p w:rsidR="003A224F" w:rsidRPr="001C18D3" w:rsidRDefault="003A224F" w:rsidP="003A224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</w:rPr>
            </w:pPr>
            <w:r w:rsidRPr="003A224F">
              <w:rPr>
                <w:rFonts w:ascii="Arial" w:hAnsi="Arial" w:cs="Arial"/>
                <w:kern w:val="2"/>
                <w:sz w:val="16"/>
                <w:szCs w:val="16"/>
              </w:rPr>
              <w:t>WYMAGANYCH DOMUNETÓW</w:t>
            </w:r>
            <w:r>
              <w:rPr>
                <w:rFonts w:ascii="Arial" w:hAnsi="Arial" w:cs="Arial"/>
                <w:kern w:val="2"/>
                <w:sz w:val="16"/>
                <w:szCs w:val="16"/>
              </w:rPr>
              <w:t>.</w:t>
            </w:r>
          </w:p>
        </w:tc>
      </w:tr>
    </w:tbl>
    <w:p w:rsidR="005C608E" w:rsidRPr="001C18D3" w:rsidRDefault="005C608E" w:rsidP="005C608E">
      <w:pPr>
        <w:spacing w:after="160" w:line="259" w:lineRule="auto"/>
        <w:rPr>
          <w:rFonts w:ascii="Arial" w:hAnsi="Arial" w:cs="Arial"/>
        </w:rPr>
      </w:pPr>
    </w:p>
    <w:p w:rsidR="005C608E" w:rsidRPr="001C18D3" w:rsidRDefault="005C608E" w:rsidP="005C608E">
      <w:pPr>
        <w:spacing w:after="160" w:line="259" w:lineRule="auto"/>
        <w:rPr>
          <w:rFonts w:ascii="Arial" w:hAnsi="Arial" w:cs="Arial"/>
        </w:rPr>
      </w:pPr>
    </w:p>
    <w:p w:rsidR="00FA0A32" w:rsidRPr="00654E75" w:rsidRDefault="00AE6EE6" w:rsidP="006D2ADE">
      <w:pPr>
        <w:pStyle w:val="Bezodstpw"/>
        <w:ind w:firstLine="708"/>
      </w:pPr>
      <w:r>
        <w:t>Dziękujemy za wzięcie udziału w postępowaniu.</w:t>
      </w:r>
    </w:p>
    <w:sectPr w:rsidR="00FA0A32" w:rsidRPr="00654E75" w:rsidSect="004A4680">
      <w:headerReference w:type="default" r:id="rId9"/>
      <w:footerReference w:type="default" r:id="rId10"/>
      <w:pgSz w:w="11907" w:h="16839" w:code="9"/>
      <w:pgMar w:top="1127" w:right="900" w:bottom="655" w:left="70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215" w:rsidRDefault="008F3215">
      <w:pPr>
        <w:spacing w:after="0" w:line="240" w:lineRule="auto"/>
      </w:pPr>
      <w:r>
        <w:separator/>
      </w:r>
    </w:p>
  </w:endnote>
  <w:endnote w:type="continuationSeparator" w:id="0">
    <w:p w:rsidR="008F3215" w:rsidRDefault="008F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31141"/>
      <w:docPartObj>
        <w:docPartGallery w:val="Page Numbers (Bottom of Page)"/>
        <w:docPartUnique/>
      </w:docPartObj>
    </w:sdtPr>
    <w:sdtEndPr/>
    <w:sdtContent>
      <w:p w:rsidR="006D2ADE" w:rsidRDefault="0070383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22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4680" w:rsidRPr="00A02D6E" w:rsidRDefault="004A4680">
    <w:pPr>
      <w:pStyle w:val="Stopka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215" w:rsidRDefault="008F3215">
      <w:pPr>
        <w:spacing w:after="0" w:line="240" w:lineRule="auto"/>
      </w:pPr>
      <w:r>
        <w:separator/>
      </w:r>
    </w:p>
  </w:footnote>
  <w:footnote w:type="continuationSeparator" w:id="0">
    <w:p w:rsidR="008F3215" w:rsidRDefault="008F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26" w:rsidRDefault="00E10626" w:rsidP="00E1062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7DC"/>
    <w:multiLevelType w:val="hybridMultilevel"/>
    <w:tmpl w:val="308A7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251"/>
    <w:multiLevelType w:val="hybridMultilevel"/>
    <w:tmpl w:val="60EA8E70"/>
    <w:lvl w:ilvl="0" w:tplc="936E50B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">
    <w:nsid w:val="1A420D63"/>
    <w:multiLevelType w:val="hybridMultilevel"/>
    <w:tmpl w:val="D5723896"/>
    <w:lvl w:ilvl="0" w:tplc="936E50B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EB0759"/>
    <w:multiLevelType w:val="hybridMultilevel"/>
    <w:tmpl w:val="47363B76"/>
    <w:lvl w:ilvl="0" w:tplc="DB2265AE">
      <w:start w:val="13"/>
      <w:numFmt w:val="decimal"/>
      <w:lvlText w:val="%1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5">
    <w:nsid w:val="54894FF2"/>
    <w:multiLevelType w:val="hybridMultilevel"/>
    <w:tmpl w:val="4F246784"/>
    <w:lvl w:ilvl="0" w:tplc="95C0701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F0C4D"/>
    <w:multiLevelType w:val="hybridMultilevel"/>
    <w:tmpl w:val="F0C08F24"/>
    <w:lvl w:ilvl="0" w:tplc="D74AAFB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67"/>
    <w:rsid w:val="00023A70"/>
    <w:rsid w:val="000770D4"/>
    <w:rsid w:val="000A10F8"/>
    <w:rsid w:val="001326A0"/>
    <w:rsid w:val="00185AF8"/>
    <w:rsid w:val="001B558C"/>
    <w:rsid w:val="001C18D3"/>
    <w:rsid w:val="002136A1"/>
    <w:rsid w:val="00225603"/>
    <w:rsid w:val="002B2F67"/>
    <w:rsid w:val="00306CB2"/>
    <w:rsid w:val="00352C47"/>
    <w:rsid w:val="00357CB6"/>
    <w:rsid w:val="0036730D"/>
    <w:rsid w:val="003717B6"/>
    <w:rsid w:val="003A224F"/>
    <w:rsid w:val="00406E51"/>
    <w:rsid w:val="00412A63"/>
    <w:rsid w:val="004A4680"/>
    <w:rsid w:val="004D2FED"/>
    <w:rsid w:val="005670C5"/>
    <w:rsid w:val="005C608E"/>
    <w:rsid w:val="00601D63"/>
    <w:rsid w:val="006156FD"/>
    <w:rsid w:val="00651075"/>
    <w:rsid w:val="00654E75"/>
    <w:rsid w:val="006D2ADE"/>
    <w:rsid w:val="00703833"/>
    <w:rsid w:val="00705EF4"/>
    <w:rsid w:val="007550C6"/>
    <w:rsid w:val="0079411C"/>
    <w:rsid w:val="0080356B"/>
    <w:rsid w:val="00810EC2"/>
    <w:rsid w:val="0083767B"/>
    <w:rsid w:val="00891329"/>
    <w:rsid w:val="008B747B"/>
    <w:rsid w:val="008D1379"/>
    <w:rsid w:val="008F3215"/>
    <w:rsid w:val="00912EA5"/>
    <w:rsid w:val="00915FA9"/>
    <w:rsid w:val="0094052F"/>
    <w:rsid w:val="009814E4"/>
    <w:rsid w:val="009A690E"/>
    <w:rsid w:val="00A20DDB"/>
    <w:rsid w:val="00A23792"/>
    <w:rsid w:val="00AE6EE6"/>
    <w:rsid w:val="00B02846"/>
    <w:rsid w:val="00B05D79"/>
    <w:rsid w:val="00B16994"/>
    <w:rsid w:val="00CA4543"/>
    <w:rsid w:val="00CC1A34"/>
    <w:rsid w:val="00D33453"/>
    <w:rsid w:val="00DA3138"/>
    <w:rsid w:val="00E10626"/>
    <w:rsid w:val="00E36210"/>
    <w:rsid w:val="00E562E4"/>
    <w:rsid w:val="00E84819"/>
    <w:rsid w:val="00E9382D"/>
    <w:rsid w:val="00EE16FC"/>
    <w:rsid w:val="00F3733E"/>
    <w:rsid w:val="00FA0A32"/>
    <w:rsid w:val="00FA7723"/>
    <w:rsid w:val="00FD2206"/>
    <w:rsid w:val="00FE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A3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A0A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FA0A3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A0A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0A3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A0A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3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D1379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54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062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E10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A3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A0A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FA0A3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A0A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0A3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A0A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3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D1379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54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062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E10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F82A8-8B28-46D7-9A70-B0A7106E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J.Jakubowska</dc:creator>
  <cp:lastModifiedBy>Rafał Miszczak</cp:lastModifiedBy>
  <cp:revision>2</cp:revision>
  <cp:lastPrinted>2017-10-16T12:01:00Z</cp:lastPrinted>
  <dcterms:created xsi:type="dcterms:W3CDTF">2019-04-15T06:18:00Z</dcterms:created>
  <dcterms:modified xsi:type="dcterms:W3CDTF">2019-04-15T06:18:00Z</dcterms:modified>
</cp:coreProperties>
</file>